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42" w:rsidRPr="005E2CEF" w:rsidRDefault="002B0642" w:rsidP="002B06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2CEF">
        <w:rPr>
          <w:rFonts w:ascii="Times New Roman" w:hAnsi="Times New Roman"/>
          <w:b/>
          <w:sz w:val="24"/>
          <w:szCs w:val="24"/>
          <w:u w:val="single"/>
        </w:rPr>
        <w:t>ANEXO IV</w:t>
      </w:r>
    </w:p>
    <w:p w:rsidR="002B0642" w:rsidRPr="005E2CEF" w:rsidRDefault="002B0642" w:rsidP="002B06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2CEF">
        <w:rPr>
          <w:rFonts w:ascii="Times New Roman" w:hAnsi="Times New Roman"/>
          <w:b/>
          <w:sz w:val="24"/>
          <w:szCs w:val="24"/>
          <w:u w:val="single"/>
        </w:rPr>
        <w:t xml:space="preserve">EDITAL DE PREGÃO PRESENCIAL </w:t>
      </w:r>
      <w:r w:rsidRPr="00F41383">
        <w:rPr>
          <w:rFonts w:ascii="Times New Roman" w:hAnsi="Times New Roman"/>
          <w:b/>
          <w:sz w:val="24"/>
          <w:szCs w:val="24"/>
          <w:u w:val="single"/>
        </w:rPr>
        <w:t xml:space="preserve">Nº </w:t>
      </w:r>
      <w:r w:rsidR="00F41383" w:rsidRPr="00F41383">
        <w:rPr>
          <w:rFonts w:ascii="Times New Roman" w:hAnsi="Times New Roman"/>
          <w:b/>
          <w:sz w:val="24"/>
          <w:szCs w:val="24"/>
          <w:u w:val="single"/>
        </w:rPr>
        <w:t>02</w:t>
      </w:r>
      <w:r w:rsidRPr="00F41383">
        <w:rPr>
          <w:rFonts w:ascii="Times New Roman" w:hAnsi="Times New Roman"/>
          <w:b/>
          <w:sz w:val="24"/>
          <w:szCs w:val="24"/>
          <w:u w:val="single"/>
        </w:rPr>
        <w:t>/201</w:t>
      </w:r>
      <w:r w:rsidR="00071BA8" w:rsidRPr="00F41383">
        <w:rPr>
          <w:rFonts w:ascii="Times New Roman" w:hAnsi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Pr="005E2CE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B0642" w:rsidRPr="005E2CEF" w:rsidRDefault="002B0642" w:rsidP="002B06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2CEF">
        <w:rPr>
          <w:rFonts w:ascii="Times New Roman" w:hAnsi="Times New Roman"/>
          <w:b/>
          <w:sz w:val="24"/>
          <w:szCs w:val="24"/>
          <w:u w:val="single"/>
        </w:rPr>
        <w:t>Modelo de Proposta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740"/>
        <w:gridCol w:w="850"/>
        <w:gridCol w:w="992"/>
        <w:gridCol w:w="1134"/>
        <w:gridCol w:w="1539"/>
      </w:tblGrid>
      <w:tr w:rsidR="00F5036B" w:rsidRPr="005E2CEF" w:rsidTr="00D3285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B" w:rsidRPr="005E2CEF" w:rsidRDefault="00F5036B" w:rsidP="00F5036B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B" w:rsidRPr="005E2CEF" w:rsidRDefault="00F5036B" w:rsidP="004406D1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sz w:val="24"/>
                <w:szCs w:val="24"/>
              </w:rPr>
              <w:t>Especificações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4406D1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CEF">
              <w:rPr>
                <w:rFonts w:ascii="Times New Roman" w:hAnsi="Times New Roman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4406D1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F5036B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B" w:rsidRPr="005E2CEF" w:rsidRDefault="00F5036B" w:rsidP="00F5036B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sz w:val="24"/>
                <w:szCs w:val="24"/>
              </w:rPr>
              <w:t>Valor Total</w:t>
            </w:r>
          </w:p>
        </w:tc>
      </w:tr>
      <w:tr w:rsidR="00F5036B" w:rsidRPr="005E2CEF" w:rsidTr="00D3285C">
        <w:trPr>
          <w:trHeight w:val="113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F5036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E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4406D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E2CEF">
              <w:rPr>
                <w:rFonts w:ascii="Times New Roman" w:hAnsi="Times New Roman"/>
                <w:sz w:val="24"/>
                <w:szCs w:val="24"/>
              </w:rPr>
              <w:t>Gasolina comum (aquisição pelo menor preço, sob o critério do maior percentual (%) de desconto sobre o preço de referência mensal divulgado pela Agência Nacional do Petróleo - ANP no Município de Colatina-ES.</w:t>
            </w:r>
            <w:proofErr w:type="gramStart"/>
            <w:r w:rsidRPr="005E2CE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4406D1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EF">
              <w:rPr>
                <w:rFonts w:ascii="Times New Roman" w:hAnsi="Times New Roman"/>
                <w:sz w:val="24"/>
                <w:szCs w:val="24"/>
              </w:rPr>
              <w:t>Litro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4406D1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EF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071BA8">
            <w:pPr>
              <w:pStyle w:val="SemEspaamen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2CEF">
              <w:rPr>
                <w:rFonts w:ascii="Times New Roman" w:hAnsi="Times New Roman"/>
                <w:sz w:val="24"/>
                <w:szCs w:val="24"/>
              </w:rPr>
              <w:t>R$ 4,</w:t>
            </w:r>
            <w:r w:rsidR="00071BA8" w:rsidRPr="005E2CEF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071BA8">
            <w:pPr>
              <w:pStyle w:val="SemEspaamen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2CEF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071BA8" w:rsidRPr="005E2CEF">
              <w:rPr>
                <w:rFonts w:ascii="Times New Roman" w:hAnsi="Times New Roman"/>
                <w:sz w:val="24"/>
                <w:szCs w:val="24"/>
              </w:rPr>
              <w:t>13.725</w:t>
            </w:r>
            <w:r w:rsidRPr="005E2CE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5036B" w:rsidRPr="005E2CEF" w:rsidTr="00F5036B">
        <w:trPr>
          <w:trHeight w:val="275"/>
          <w:jc w:val="center"/>
        </w:trPr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F5036B">
            <w:pPr>
              <w:pStyle w:val="SemEspaamen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TAXA DE DESCONTO (%)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D52DE1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</w:t>
            </w:r>
            <w:r w:rsidR="00D52DE1" w:rsidRPr="005E2C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5E2C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0%</w:t>
            </w:r>
          </w:p>
        </w:tc>
      </w:tr>
      <w:tr w:rsidR="00F5036B" w:rsidRPr="005E2CEF" w:rsidTr="00D3285C">
        <w:trPr>
          <w:trHeight w:val="407"/>
          <w:jc w:val="center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36B" w:rsidRPr="005E2CEF" w:rsidRDefault="00F5036B" w:rsidP="00F5036B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F5036B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sz w:val="24"/>
                <w:szCs w:val="24"/>
              </w:rPr>
              <w:t>Unitário c/ desconto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F5036B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sz w:val="24"/>
                <w:szCs w:val="24"/>
              </w:rPr>
              <w:t>Total Geral</w:t>
            </w:r>
          </w:p>
        </w:tc>
      </w:tr>
      <w:tr w:rsidR="00F5036B" w:rsidRPr="005E2CEF" w:rsidTr="00D3285C">
        <w:trPr>
          <w:cantSplit/>
          <w:trHeight w:val="64"/>
          <w:jc w:val="center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F5036B" w:rsidP="00F5036B">
            <w:pPr>
              <w:pStyle w:val="SemEspaamen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sz w:val="24"/>
                <w:szCs w:val="24"/>
              </w:rPr>
              <w:t>Totalizadores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3D5CB3" w:rsidP="00557631">
            <w:pPr>
              <w:pStyle w:val="SemEspaamen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R$ 4,</w:t>
            </w:r>
            <w:r w:rsidR="00557631" w:rsidRPr="005E2C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B" w:rsidRPr="005E2CEF" w:rsidRDefault="003D5CB3" w:rsidP="00557631">
            <w:pPr>
              <w:pStyle w:val="SemEspaamen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E2C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R$ 13.</w:t>
            </w:r>
            <w:r w:rsidR="00557631" w:rsidRPr="005E2C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587</w:t>
            </w:r>
            <w:r w:rsidRPr="005E2C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,00</w:t>
            </w:r>
          </w:p>
        </w:tc>
      </w:tr>
    </w:tbl>
    <w:p w:rsidR="00F5036B" w:rsidRPr="005E2CEF" w:rsidRDefault="00F5036B" w:rsidP="002B0642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p w:rsidR="002B0642" w:rsidRPr="005E2CEF" w:rsidRDefault="002B0642" w:rsidP="002B0642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proofErr w:type="gramStart"/>
      <w:r w:rsidRPr="005E2CEF">
        <w:rPr>
          <w:rFonts w:ascii="Times New Roman" w:hAnsi="Times New Roman"/>
          <w:sz w:val="24"/>
          <w:szCs w:val="24"/>
        </w:rPr>
        <w:t>.....................</w:t>
      </w:r>
      <w:proofErr w:type="gramEnd"/>
      <w:r w:rsidRPr="005E2CEF">
        <w:rPr>
          <w:rFonts w:ascii="Times New Roman" w:hAnsi="Times New Roman"/>
          <w:sz w:val="24"/>
          <w:szCs w:val="24"/>
        </w:rPr>
        <w:t>, em.........de........................de</w:t>
      </w:r>
      <w:r w:rsidR="005E2CEF">
        <w:rPr>
          <w:rFonts w:ascii="Times New Roman" w:hAnsi="Times New Roman"/>
          <w:sz w:val="24"/>
          <w:szCs w:val="24"/>
        </w:rPr>
        <w:t xml:space="preserve"> </w:t>
      </w:r>
      <w:r w:rsidRPr="005E2CEF">
        <w:rPr>
          <w:rFonts w:ascii="Times New Roman" w:hAnsi="Times New Roman"/>
          <w:sz w:val="24"/>
          <w:szCs w:val="24"/>
        </w:rPr>
        <w:t xml:space="preserve"> 201</w:t>
      </w:r>
      <w:r w:rsidR="00231551" w:rsidRPr="005E2CEF">
        <w:rPr>
          <w:rFonts w:ascii="Times New Roman" w:hAnsi="Times New Roman"/>
          <w:sz w:val="24"/>
          <w:szCs w:val="24"/>
        </w:rPr>
        <w:t>9</w:t>
      </w:r>
      <w:r w:rsidRPr="005E2CEF">
        <w:rPr>
          <w:rFonts w:ascii="Times New Roman" w:hAnsi="Times New Roman"/>
          <w:sz w:val="24"/>
          <w:szCs w:val="24"/>
        </w:rPr>
        <w:t>.</w:t>
      </w:r>
    </w:p>
    <w:p w:rsidR="002B0642" w:rsidRPr="005E2CEF" w:rsidRDefault="002B0642" w:rsidP="002B0642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5E2CEF">
        <w:rPr>
          <w:rFonts w:ascii="Times New Roman" w:hAnsi="Times New Roman"/>
          <w:sz w:val="24"/>
          <w:szCs w:val="24"/>
        </w:rPr>
        <w:t>______________________________________</w:t>
      </w:r>
      <w:r w:rsidRPr="005E2CEF">
        <w:rPr>
          <w:rFonts w:ascii="Times New Roman" w:hAnsi="Times New Roman"/>
          <w:sz w:val="24"/>
          <w:szCs w:val="24"/>
        </w:rPr>
        <w:br/>
        <w:t>Carimbo e assinatura d</w:t>
      </w:r>
      <w:r w:rsidR="00A764E8" w:rsidRPr="005E2CEF">
        <w:rPr>
          <w:rFonts w:ascii="Times New Roman" w:hAnsi="Times New Roman"/>
          <w:sz w:val="24"/>
          <w:szCs w:val="24"/>
        </w:rPr>
        <w:t>a</w:t>
      </w:r>
      <w:r w:rsidRPr="005E2CEF">
        <w:rPr>
          <w:rFonts w:ascii="Times New Roman" w:hAnsi="Times New Roman"/>
          <w:sz w:val="24"/>
          <w:szCs w:val="24"/>
        </w:rPr>
        <w:t xml:space="preserve"> Licitante</w:t>
      </w:r>
    </w:p>
    <w:p w:rsidR="002B0642" w:rsidRPr="005E2CEF" w:rsidRDefault="00AD781B" w:rsidP="002B06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2CEF">
        <w:rPr>
          <w:rFonts w:ascii="Times New Roman" w:hAnsi="Times New Roman"/>
          <w:b/>
          <w:sz w:val="24"/>
          <w:szCs w:val="24"/>
          <w:u w:val="single"/>
        </w:rPr>
        <w:t>ESCLARECIMENTOS</w:t>
      </w:r>
      <w:r w:rsidR="002B0642" w:rsidRPr="005E2CE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D781B" w:rsidRPr="005E2CEF" w:rsidRDefault="00AD781B" w:rsidP="00AD78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EF">
        <w:rPr>
          <w:rFonts w:ascii="Times New Roman" w:hAnsi="Times New Roman"/>
          <w:sz w:val="24"/>
          <w:szCs w:val="24"/>
        </w:rPr>
        <w:t xml:space="preserve">I - Ao elaborar a sua proposta </w:t>
      </w:r>
      <w:r w:rsidR="00A764E8" w:rsidRPr="005E2CEF">
        <w:rPr>
          <w:rFonts w:ascii="Times New Roman" w:hAnsi="Times New Roman"/>
          <w:sz w:val="24"/>
          <w:szCs w:val="24"/>
        </w:rPr>
        <w:t>a</w:t>
      </w:r>
      <w:r w:rsidRPr="005E2CEF">
        <w:rPr>
          <w:rFonts w:ascii="Times New Roman" w:hAnsi="Times New Roman"/>
          <w:sz w:val="24"/>
          <w:szCs w:val="24"/>
        </w:rPr>
        <w:t xml:space="preserve"> licitante deverá estar atent</w:t>
      </w:r>
      <w:r w:rsidR="00A764E8" w:rsidRPr="005E2CEF">
        <w:rPr>
          <w:rFonts w:ascii="Times New Roman" w:hAnsi="Times New Roman"/>
          <w:sz w:val="24"/>
          <w:szCs w:val="24"/>
        </w:rPr>
        <w:t>a</w:t>
      </w:r>
      <w:r w:rsidRPr="005E2CEF">
        <w:rPr>
          <w:rFonts w:ascii="Times New Roman" w:hAnsi="Times New Roman"/>
          <w:sz w:val="24"/>
          <w:szCs w:val="24"/>
        </w:rPr>
        <w:t xml:space="preserve"> ao fato de que esta deverá atender a Câmara Municipal de São Gabriel da Palha no decorrer da vigência do Contrato.</w:t>
      </w:r>
    </w:p>
    <w:p w:rsidR="00AD781B" w:rsidRPr="005E2CEF" w:rsidRDefault="00AD781B" w:rsidP="00AD78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EF">
        <w:rPr>
          <w:rFonts w:ascii="Times New Roman" w:hAnsi="Times New Roman"/>
          <w:sz w:val="24"/>
          <w:szCs w:val="24"/>
        </w:rPr>
        <w:t xml:space="preserve">II – </w:t>
      </w:r>
      <w:r w:rsidR="006C2DD4" w:rsidRPr="005E2CEF">
        <w:rPr>
          <w:rFonts w:ascii="Times New Roman" w:hAnsi="Times New Roman"/>
          <w:sz w:val="24"/>
          <w:szCs w:val="24"/>
        </w:rPr>
        <w:t xml:space="preserve">A </w:t>
      </w:r>
      <w:r w:rsidRPr="005E2CEF">
        <w:rPr>
          <w:rFonts w:ascii="Times New Roman" w:hAnsi="Times New Roman"/>
          <w:sz w:val="24"/>
          <w:szCs w:val="24"/>
        </w:rPr>
        <w:t>licitante deverá manter-se devidamente regularizad</w:t>
      </w:r>
      <w:r w:rsidR="006C2DD4" w:rsidRPr="005E2CEF">
        <w:rPr>
          <w:rFonts w:ascii="Times New Roman" w:hAnsi="Times New Roman"/>
          <w:sz w:val="24"/>
          <w:szCs w:val="24"/>
        </w:rPr>
        <w:t>a</w:t>
      </w:r>
      <w:r w:rsidRPr="005E2CEF">
        <w:rPr>
          <w:rFonts w:ascii="Times New Roman" w:hAnsi="Times New Roman"/>
          <w:sz w:val="24"/>
          <w:szCs w:val="24"/>
        </w:rPr>
        <w:t xml:space="preserve"> junto aos órgãos fiscalizadores, nos termos exigidos neste edital a título de habilitação, durante todo o período de vigência do contrato.</w:t>
      </w:r>
    </w:p>
    <w:p w:rsidR="00AD781B" w:rsidRPr="005E2CEF" w:rsidRDefault="00AD781B" w:rsidP="00AD78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EF">
        <w:rPr>
          <w:rFonts w:ascii="Times New Roman" w:hAnsi="Times New Roman"/>
          <w:sz w:val="24"/>
          <w:szCs w:val="24"/>
        </w:rPr>
        <w:t xml:space="preserve">III – A quantidade acima descrita é apenas estimada, não sendo a Câmara Municipal obrigada a utilizar todo o quantitativo. </w:t>
      </w:r>
    </w:p>
    <w:p w:rsidR="000121E2" w:rsidRPr="005E2CEF" w:rsidRDefault="00AD781B" w:rsidP="0001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EF">
        <w:rPr>
          <w:rFonts w:ascii="Times New Roman" w:hAnsi="Times New Roman"/>
          <w:sz w:val="24"/>
          <w:szCs w:val="24"/>
        </w:rPr>
        <w:t xml:space="preserve">IV – </w:t>
      </w:r>
      <w:r w:rsidR="000121E2" w:rsidRPr="005E2CEF">
        <w:rPr>
          <w:rFonts w:ascii="Times New Roman" w:hAnsi="Times New Roman"/>
          <w:sz w:val="24"/>
          <w:szCs w:val="24"/>
        </w:rPr>
        <w:t xml:space="preserve">A proposta comercial deverá ser apresentada na forma de </w:t>
      </w:r>
      <w:r w:rsidR="000121E2" w:rsidRPr="005E2CEF">
        <w:rPr>
          <w:rFonts w:ascii="Times New Roman" w:hAnsi="Times New Roman"/>
          <w:b/>
          <w:sz w:val="24"/>
          <w:szCs w:val="24"/>
        </w:rPr>
        <w:t>PERCENTUAL DE DESCONTO</w:t>
      </w:r>
      <w:r w:rsidR="000121E2" w:rsidRPr="005E2CEF">
        <w:rPr>
          <w:rFonts w:ascii="Times New Roman" w:hAnsi="Times New Roman"/>
          <w:sz w:val="24"/>
          <w:szCs w:val="24"/>
        </w:rPr>
        <w:t xml:space="preserve"> (que não poderá ter mais do que duas casas decimais. Exemplo: </w:t>
      </w:r>
      <w:proofErr w:type="spellStart"/>
      <w:proofErr w:type="gramStart"/>
      <w:r w:rsidR="000121E2" w:rsidRPr="005E2CEF">
        <w:rPr>
          <w:rFonts w:ascii="Times New Roman" w:hAnsi="Times New Roman"/>
          <w:sz w:val="24"/>
          <w:szCs w:val="24"/>
        </w:rPr>
        <w:t>x,</w:t>
      </w:r>
      <w:proofErr w:type="gramEnd"/>
      <w:r w:rsidR="000121E2" w:rsidRPr="005E2CEF">
        <w:rPr>
          <w:rFonts w:ascii="Times New Roman" w:hAnsi="Times New Roman"/>
          <w:sz w:val="24"/>
          <w:szCs w:val="24"/>
        </w:rPr>
        <w:t>xx</w:t>
      </w:r>
      <w:proofErr w:type="spellEnd"/>
      <w:r w:rsidR="000121E2" w:rsidRPr="005E2CEF">
        <w:rPr>
          <w:rFonts w:ascii="Times New Roman" w:hAnsi="Times New Roman"/>
          <w:sz w:val="24"/>
          <w:szCs w:val="24"/>
        </w:rPr>
        <w:t>%), sob o preço de referência mensal divulgado pela Agência Nacional de Petróleo – ANP, descrito acima.</w:t>
      </w:r>
    </w:p>
    <w:p w:rsidR="000121E2" w:rsidRPr="005E2CEF" w:rsidRDefault="000121E2" w:rsidP="0001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EF">
        <w:rPr>
          <w:rFonts w:ascii="Times New Roman" w:hAnsi="Times New Roman"/>
          <w:sz w:val="24"/>
          <w:szCs w:val="24"/>
        </w:rPr>
        <w:t>V - O percentual de desconto deve ser atribuído sobre o valor unitário com no máximo três casas decimais (</w:t>
      </w:r>
      <w:proofErr w:type="spellStart"/>
      <w:proofErr w:type="gramStart"/>
      <w:r w:rsidRPr="005E2CEF">
        <w:rPr>
          <w:rFonts w:ascii="Times New Roman" w:hAnsi="Times New Roman"/>
          <w:sz w:val="24"/>
          <w:szCs w:val="24"/>
        </w:rPr>
        <w:t>x,</w:t>
      </w:r>
      <w:proofErr w:type="gramEnd"/>
      <w:r w:rsidRPr="005E2CEF">
        <w:rPr>
          <w:rFonts w:ascii="Times New Roman" w:hAnsi="Times New Roman"/>
          <w:sz w:val="24"/>
          <w:szCs w:val="24"/>
        </w:rPr>
        <w:t>xxx</w:t>
      </w:r>
      <w:proofErr w:type="spellEnd"/>
      <w:r w:rsidRPr="005E2CEF">
        <w:rPr>
          <w:rFonts w:ascii="Times New Roman" w:hAnsi="Times New Roman"/>
          <w:sz w:val="24"/>
          <w:szCs w:val="24"/>
        </w:rPr>
        <w:t>), e após mu</w:t>
      </w:r>
      <w:r w:rsidR="006C2DD4" w:rsidRPr="005E2CEF">
        <w:rPr>
          <w:rFonts w:ascii="Times New Roman" w:hAnsi="Times New Roman"/>
          <w:sz w:val="24"/>
          <w:szCs w:val="24"/>
        </w:rPr>
        <w:t>l</w:t>
      </w:r>
      <w:r w:rsidRPr="005E2CEF">
        <w:rPr>
          <w:rFonts w:ascii="Times New Roman" w:hAnsi="Times New Roman"/>
          <w:sz w:val="24"/>
          <w:szCs w:val="24"/>
        </w:rPr>
        <w:t>tiplicado pela quantidade, e total geral com no máximo duas casas decimais (</w:t>
      </w:r>
      <w:proofErr w:type="spellStart"/>
      <w:r w:rsidRPr="005E2CEF">
        <w:rPr>
          <w:rFonts w:ascii="Times New Roman" w:hAnsi="Times New Roman"/>
          <w:sz w:val="24"/>
          <w:szCs w:val="24"/>
        </w:rPr>
        <w:t>x,xx</w:t>
      </w:r>
      <w:proofErr w:type="spellEnd"/>
      <w:r w:rsidRPr="005E2CEF">
        <w:rPr>
          <w:rFonts w:ascii="Times New Roman" w:hAnsi="Times New Roman"/>
          <w:sz w:val="24"/>
          <w:szCs w:val="24"/>
        </w:rPr>
        <w:t>), respeitando os quantitativos e especificações descritos acima, sob pena de desclassificação da proposta;</w:t>
      </w:r>
    </w:p>
    <w:p w:rsidR="000121E2" w:rsidRPr="005E2CEF" w:rsidRDefault="000121E2" w:rsidP="00AD78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EF">
        <w:rPr>
          <w:rFonts w:ascii="Times New Roman" w:hAnsi="Times New Roman"/>
          <w:sz w:val="24"/>
          <w:szCs w:val="24"/>
        </w:rPr>
        <w:t xml:space="preserve">VI - </w:t>
      </w:r>
      <w:r w:rsidRPr="005E2CEF">
        <w:rPr>
          <w:rFonts w:ascii="Times New Roman" w:hAnsi="Times New Roman"/>
          <w:b/>
          <w:sz w:val="24"/>
          <w:szCs w:val="24"/>
          <w:u w:val="single"/>
        </w:rPr>
        <w:t>Somente será considerada vencedora a empresa que oferecer proposta menor ou igual aos valores acima, com base no maior percentual (%) de desconto (que não poderá ser inferior a 1,</w:t>
      </w:r>
      <w:r w:rsidR="009F5FA0" w:rsidRPr="005E2CEF">
        <w:rPr>
          <w:rFonts w:ascii="Times New Roman" w:hAnsi="Times New Roman"/>
          <w:b/>
          <w:sz w:val="24"/>
          <w:szCs w:val="24"/>
          <w:u w:val="single"/>
        </w:rPr>
        <w:t>0</w:t>
      </w:r>
      <w:r w:rsidRPr="005E2CEF">
        <w:rPr>
          <w:rFonts w:ascii="Times New Roman" w:hAnsi="Times New Roman"/>
          <w:b/>
          <w:sz w:val="24"/>
          <w:szCs w:val="24"/>
          <w:u w:val="single"/>
        </w:rPr>
        <w:t xml:space="preserve">%, conforme pesquisa de mercado), </w:t>
      </w:r>
      <w:r w:rsidRPr="005E2CEF">
        <w:rPr>
          <w:rStyle w:val="fontstyle21"/>
          <w:rFonts w:ascii="Times New Roman" w:hAnsi="Times New Roman" w:cs="Times New Roman"/>
          <w:b/>
          <w:u w:val="single"/>
        </w:rPr>
        <w:t>sob o preço de referência divulgado pela</w:t>
      </w:r>
      <w:r w:rsidRPr="005E2CE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5E2CEF">
        <w:rPr>
          <w:rStyle w:val="fontstyle21"/>
          <w:rFonts w:ascii="Times New Roman" w:hAnsi="Times New Roman" w:cs="Times New Roman"/>
          <w:b/>
          <w:u w:val="single"/>
        </w:rPr>
        <w:t>Agência Nacional de Petróleo – ANP para o consumidor no Município de</w:t>
      </w:r>
      <w:r w:rsidRPr="005E2CE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5E2CEF">
        <w:rPr>
          <w:rStyle w:val="fontstyle21"/>
          <w:rFonts w:ascii="Times New Roman" w:hAnsi="Times New Roman" w:cs="Times New Roman"/>
          <w:b/>
          <w:u w:val="single"/>
        </w:rPr>
        <w:t xml:space="preserve">Colatina – ES, conforme descrito </w:t>
      </w:r>
      <w:r w:rsidR="00703C7A" w:rsidRPr="005E2CEF">
        <w:rPr>
          <w:rStyle w:val="fontstyle21"/>
          <w:rFonts w:ascii="Times New Roman" w:hAnsi="Times New Roman" w:cs="Times New Roman"/>
          <w:b/>
          <w:u w:val="single"/>
        </w:rPr>
        <w:t>neste modelo de proposta</w:t>
      </w:r>
      <w:r w:rsidRPr="005E2CEF">
        <w:rPr>
          <w:rStyle w:val="fontstyle21"/>
          <w:rFonts w:ascii="Times New Roman" w:hAnsi="Times New Roman" w:cs="Times New Roman"/>
          <w:b/>
          <w:u w:val="single"/>
        </w:rPr>
        <w:t>.</w:t>
      </w:r>
    </w:p>
    <w:p w:rsidR="002B0642" w:rsidRPr="005E2CEF" w:rsidRDefault="002B0642" w:rsidP="002B0642">
      <w:pPr>
        <w:spacing w:line="240" w:lineRule="auto"/>
        <w:ind w:right="-1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D672B9" w:rsidRPr="005E2CEF" w:rsidRDefault="00D672B9" w:rsidP="002B0642">
      <w:pPr>
        <w:rPr>
          <w:rFonts w:ascii="Times New Roman" w:hAnsi="Times New Roman"/>
        </w:rPr>
      </w:pPr>
    </w:p>
    <w:sectPr w:rsidR="00D672B9" w:rsidRPr="005E2CEF" w:rsidSect="00102FA4">
      <w:headerReference w:type="default" r:id="rId8"/>
      <w:footerReference w:type="even" r:id="rId9"/>
      <w:footerReference w:type="default" r:id="rId10"/>
      <w:pgSz w:w="11906" w:h="16838" w:code="9"/>
      <w:pgMar w:top="851" w:right="1133" w:bottom="0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E4" w:rsidRDefault="00D367E4" w:rsidP="00E675F8">
      <w:pPr>
        <w:spacing w:after="0" w:line="240" w:lineRule="auto"/>
      </w:pPr>
      <w:r>
        <w:separator/>
      </w:r>
    </w:p>
  </w:endnote>
  <w:endnote w:type="continuationSeparator" w:id="0">
    <w:p w:rsidR="00D367E4" w:rsidRDefault="00D367E4" w:rsidP="00E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¡Ë¢çE¢®Ec¢®E¡Ëc¡Ë¢ç¡Ë?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96" w:rsidRDefault="00375796" w:rsidP="00375796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AF" w:rsidRPr="003955AF" w:rsidRDefault="001F2C3C" w:rsidP="00375796">
    <w:pPr>
      <w:jc w:val="center"/>
      <w:rPr>
        <w:sz w:val="16"/>
        <w:szCs w:val="14"/>
      </w:rPr>
    </w:pPr>
    <w:r>
      <w:rPr>
        <w:sz w:val="16"/>
        <w:szCs w:val="14"/>
      </w:rPr>
      <w:t>Rua Ivan Luiz Barcellos, 104, b</w:t>
    </w:r>
    <w:r w:rsidR="003955AF" w:rsidRPr="003955AF">
      <w:rPr>
        <w:sz w:val="16"/>
        <w:szCs w:val="14"/>
      </w:rPr>
      <w:t>airro Glória</w:t>
    </w:r>
    <w:r w:rsidR="001A0185">
      <w:rPr>
        <w:sz w:val="16"/>
        <w:szCs w:val="14"/>
      </w:rPr>
      <w:t xml:space="preserve">, </w:t>
    </w:r>
    <w:r w:rsidR="003955AF" w:rsidRPr="003955AF">
      <w:rPr>
        <w:sz w:val="16"/>
        <w:szCs w:val="14"/>
      </w:rPr>
      <w:t>CEP 29780-000</w:t>
    </w:r>
    <w:r w:rsidR="001A0185">
      <w:rPr>
        <w:sz w:val="16"/>
        <w:szCs w:val="14"/>
      </w:rPr>
      <w:t xml:space="preserve"> - </w:t>
    </w:r>
    <w:r w:rsidR="001A0185" w:rsidRPr="003955AF">
      <w:rPr>
        <w:sz w:val="16"/>
        <w:szCs w:val="14"/>
      </w:rPr>
      <w:t>São Gabriel da Palha, ES</w:t>
    </w:r>
    <w:r w:rsidR="001A0185">
      <w:rPr>
        <w:sz w:val="16"/>
        <w:szCs w:val="14"/>
      </w:rPr>
      <w:t xml:space="preserve"> </w:t>
    </w:r>
    <w:r w:rsidR="00102FA4">
      <w:rPr>
        <w:sz w:val="16"/>
        <w:szCs w:val="14"/>
      </w:rPr>
      <w:t xml:space="preserve">| CNPJ 27.554.914/0001-50 </w:t>
    </w:r>
    <w:r w:rsidR="00102FA4">
      <w:rPr>
        <w:sz w:val="16"/>
        <w:szCs w:val="14"/>
      </w:rPr>
      <w:br/>
    </w:r>
    <w:r w:rsidR="00375796">
      <w:rPr>
        <w:sz w:val="16"/>
        <w:szCs w:val="14"/>
      </w:rPr>
      <w:t xml:space="preserve"> </w:t>
    </w:r>
    <w:r w:rsidR="003955AF" w:rsidRPr="003955AF">
      <w:rPr>
        <w:sz w:val="16"/>
        <w:szCs w:val="14"/>
      </w:rPr>
      <w:t>www.camarasgp.es.gov.br</w:t>
    </w:r>
    <w:r w:rsidR="005B3217">
      <w:rPr>
        <w:sz w:val="16"/>
        <w:szCs w:val="14"/>
      </w:rPr>
      <w:t xml:space="preserve"> | camara@camarasg</w:t>
    </w:r>
    <w:r w:rsidR="005D1EA2">
      <w:rPr>
        <w:sz w:val="16"/>
        <w:szCs w:val="14"/>
      </w:rPr>
      <w:t>p</w:t>
    </w:r>
    <w:r w:rsidR="005B3217">
      <w:rPr>
        <w:sz w:val="16"/>
        <w:szCs w:val="14"/>
      </w:rPr>
      <w:t xml:space="preserve">.es.gov.br | 27 3727 </w:t>
    </w:r>
    <w:proofErr w:type="gramStart"/>
    <w:r w:rsidR="005B3217">
      <w:rPr>
        <w:sz w:val="16"/>
        <w:szCs w:val="14"/>
      </w:rPr>
      <w:t>2252</w:t>
    </w:r>
    <w:proofErr w:type="gramEnd"/>
  </w:p>
  <w:p w:rsidR="00E675F8" w:rsidRPr="003955AF" w:rsidRDefault="00E675F8" w:rsidP="003955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E4" w:rsidRDefault="00D367E4" w:rsidP="00E675F8">
      <w:pPr>
        <w:spacing w:after="0" w:line="240" w:lineRule="auto"/>
      </w:pPr>
      <w:r>
        <w:separator/>
      </w:r>
    </w:p>
  </w:footnote>
  <w:footnote w:type="continuationSeparator" w:id="0">
    <w:p w:rsidR="00D367E4" w:rsidRDefault="00D367E4" w:rsidP="00E6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F8" w:rsidRDefault="00026D07" w:rsidP="00E60755">
    <w:pPr>
      <w:pStyle w:val="Cabealho"/>
      <w:ind w:hanging="1134"/>
    </w:pPr>
    <w:r>
      <w:rPr>
        <w:noProof/>
        <w:lang w:eastAsia="pt-BR"/>
      </w:rPr>
      <w:drawing>
        <wp:inline distT="0" distB="0" distL="0" distR="0">
          <wp:extent cx="3407410" cy="940435"/>
          <wp:effectExtent l="0" t="0" r="2540" b="0"/>
          <wp:docPr id="1" name="Imagem 1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12"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5F8" w:rsidRDefault="00E675F8" w:rsidP="0037579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8"/>
    <w:rsid w:val="000076A1"/>
    <w:rsid w:val="000115BA"/>
    <w:rsid w:val="000121E2"/>
    <w:rsid w:val="00024D32"/>
    <w:rsid w:val="000269E1"/>
    <w:rsid w:val="00026D07"/>
    <w:rsid w:val="00034A01"/>
    <w:rsid w:val="00040379"/>
    <w:rsid w:val="00062CCE"/>
    <w:rsid w:val="00071BA8"/>
    <w:rsid w:val="000844AE"/>
    <w:rsid w:val="000D4723"/>
    <w:rsid w:val="00102FA4"/>
    <w:rsid w:val="001307BD"/>
    <w:rsid w:val="00151BF4"/>
    <w:rsid w:val="001921AD"/>
    <w:rsid w:val="001A0185"/>
    <w:rsid w:val="001B1438"/>
    <w:rsid w:val="001D3175"/>
    <w:rsid w:val="001F2C3C"/>
    <w:rsid w:val="001F3891"/>
    <w:rsid w:val="00231551"/>
    <w:rsid w:val="002316AC"/>
    <w:rsid w:val="00240719"/>
    <w:rsid w:val="002B0642"/>
    <w:rsid w:val="002F0BDB"/>
    <w:rsid w:val="00353E4B"/>
    <w:rsid w:val="00375796"/>
    <w:rsid w:val="003779A9"/>
    <w:rsid w:val="00380DEE"/>
    <w:rsid w:val="00395163"/>
    <w:rsid w:val="003955AF"/>
    <w:rsid w:val="003A219D"/>
    <w:rsid w:val="003B6C71"/>
    <w:rsid w:val="003D5CB3"/>
    <w:rsid w:val="003E3E9D"/>
    <w:rsid w:val="0047506B"/>
    <w:rsid w:val="004800D2"/>
    <w:rsid w:val="004B17D7"/>
    <w:rsid w:val="004F3C43"/>
    <w:rsid w:val="00501392"/>
    <w:rsid w:val="00506EC0"/>
    <w:rsid w:val="00510B0A"/>
    <w:rsid w:val="00517FC1"/>
    <w:rsid w:val="00557631"/>
    <w:rsid w:val="005867D4"/>
    <w:rsid w:val="005910C8"/>
    <w:rsid w:val="005941EE"/>
    <w:rsid w:val="005A6E8E"/>
    <w:rsid w:val="005B1556"/>
    <w:rsid w:val="005B3217"/>
    <w:rsid w:val="005B3FAA"/>
    <w:rsid w:val="005D1EA2"/>
    <w:rsid w:val="005E2CEF"/>
    <w:rsid w:val="00620720"/>
    <w:rsid w:val="00626E5B"/>
    <w:rsid w:val="006444FE"/>
    <w:rsid w:val="00671D8D"/>
    <w:rsid w:val="0068030C"/>
    <w:rsid w:val="0068469E"/>
    <w:rsid w:val="006A5DDC"/>
    <w:rsid w:val="006C2DD4"/>
    <w:rsid w:val="006E76D0"/>
    <w:rsid w:val="006F6949"/>
    <w:rsid w:val="00702C42"/>
    <w:rsid w:val="00703C7A"/>
    <w:rsid w:val="007315D5"/>
    <w:rsid w:val="00755641"/>
    <w:rsid w:val="007A6BA7"/>
    <w:rsid w:val="007E6871"/>
    <w:rsid w:val="007F1F3C"/>
    <w:rsid w:val="00862FF9"/>
    <w:rsid w:val="00880DB1"/>
    <w:rsid w:val="008B3920"/>
    <w:rsid w:val="008C0723"/>
    <w:rsid w:val="008C478A"/>
    <w:rsid w:val="008C6B47"/>
    <w:rsid w:val="008D782F"/>
    <w:rsid w:val="008E7FAE"/>
    <w:rsid w:val="00943629"/>
    <w:rsid w:val="00970594"/>
    <w:rsid w:val="009804EB"/>
    <w:rsid w:val="009B62A3"/>
    <w:rsid w:val="009E59BE"/>
    <w:rsid w:val="009E5B41"/>
    <w:rsid w:val="009F59F0"/>
    <w:rsid w:val="009F5FA0"/>
    <w:rsid w:val="00A41373"/>
    <w:rsid w:val="00A42894"/>
    <w:rsid w:val="00A55F2C"/>
    <w:rsid w:val="00A663DA"/>
    <w:rsid w:val="00A764E8"/>
    <w:rsid w:val="00A82EF1"/>
    <w:rsid w:val="00A96E2C"/>
    <w:rsid w:val="00AB6DB8"/>
    <w:rsid w:val="00AD781B"/>
    <w:rsid w:val="00AE6B04"/>
    <w:rsid w:val="00B05583"/>
    <w:rsid w:val="00B0734E"/>
    <w:rsid w:val="00B223DE"/>
    <w:rsid w:val="00B32D49"/>
    <w:rsid w:val="00B40DDE"/>
    <w:rsid w:val="00B75810"/>
    <w:rsid w:val="00BC4E30"/>
    <w:rsid w:val="00C16960"/>
    <w:rsid w:val="00C26400"/>
    <w:rsid w:val="00C42495"/>
    <w:rsid w:val="00C73F4B"/>
    <w:rsid w:val="00C91194"/>
    <w:rsid w:val="00CD45E5"/>
    <w:rsid w:val="00D06787"/>
    <w:rsid w:val="00D112E0"/>
    <w:rsid w:val="00D12F27"/>
    <w:rsid w:val="00D24509"/>
    <w:rsid w:val="00D3285C"/>
    <w:rsid w:val="00D34BA6"/>
    <w:rsid w:val="00D367E4"/>
    <w:rsid w:val="00D52DE1"/>
    <w:rsid w:val="00D672B9"/>
    <w:rsid w:val="00D91009"/>
    <w:rsid w:val="00D928A0"/>
    <w:rsid w:val="00D931B8"/>
    <w:rsid w:val="00DE4377"/>
    <w:rsid w:val="00E32791"/>
    <w:rsid w:val="00E60755"/>
    <w:rsid w:val="00E675F8"/>
    <w:rsid w:val="00E701DB"/>
    <w:rsid w:val="00EA6213"/>
    <w:rsid w:val="00ED2FAD"/>
    <w:rsid w:val="00F22281"/>
    <w:rsid w:val="00F26057"/>
    <w:rsid w:val="00F41383"/>
    <w:rsid w:val="00F5036B"/>
    <w:rsid w:val="00F90409"/>
    <w:rsid w:val="00F92ABE"/>
    <w:rsid w:val="00FB13BD"/>
    <w:rsid w:val="00FC4C25"/>
    <w:rsid w:val="00FC7348"/>
    <w:rsid w:val="00FC7612"/>
    <w:rsid w:val="00FE124A"/>
    <w:rsid w:val="00FE4CA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5F8"/>
  </w:style>
  <w:style w:type="paragraph" w:styleId="Rodap">
    <w:name w:val="footer"/>
    <w:basedOn w:val="Normal"/>
    <w:link w:val="Rodap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5F8"/>
  </w:style>
  <w:style w:type="paragraph" w:styleId="Textodebalo">
    <w:name w:val="Balloon Text"/>
    <w:basedOn w:val="Normal"/>
    <w:link w:val="TextodebaloChar"/>
    <w:uiPriority w:val="99"/>
    <w:semiHidden/>
    <w:unhideWhenUsed/>
    <w:rsid w:val="00E6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75F8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675F8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E675F8"/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3955AF"/>
    <w:rPr>
      <w:color w:val="0563C1"/>
      <w:u w:val="single"/>
    </w:rPr>
  </w:style>
  <w:style w:type="paragraph" w:styleId="Ttulo">
    <w:name w:val="Title"/>
    <w:basedOn w:val="Normal"/>
    <w:link w:val="TtuloChar"/>
    <w:qFormat/>
    <w:rsid w:val="00FC4C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link w:val="Ttulo"/>
    <w:rsid w:val="00FC4C2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21">
    <w:name w:val="fontstyle21"/>
    <w:basedOn w:val="Fontepargpadro"/>
    <w:rsid w:val="000121E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5F8"/>
  </w:style>
  <w:style w:type="paragraph" w:styleId="Rodap">
    <w:name w:val="footer"/>
    <w:basedOn w:val="Normal"/>
    <w:link w:val="Rodap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5F8"/>
  </w:style>
  <w:style w:type="paragraph" w:styleId="Textodebalo">
    <w:name w:val="Balloon Text"/>
    <w:basedOn w:val="Normal"/>
    <w:link w:val="TextodebaloChar"/>
    <w:uiPriority w:val="99"/>
    <w:semiHidden/>
    <w:unhideWhenUsed/>
    <w:rsid w:val="00E6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75F8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675F8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E675F8"/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3955AF"/>
    <w:rPr>
      <w:color w:val="0563C1"/>
      <w:u w:val="single"/>
    </w:rPr>
  </w:style>
  <w:style w:type="paragraph" w:styleId="Ttulo">
    <w:name w:val="Title"/>
    <w:basedOn w:val="Normal"/>
    <w:link w:val="TtuloChar"/>
    <w:qFormat/>
    <w:rsid w:val="00FC4C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link w:val="Ttulo"/>
    <w:rsid w:val="00FC4C2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21">
    <w:name w:val="fontstyle21"/>
    <w:basedOn w:val="Fontepargpadro"/>
    <w:rsid w:val="000121E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58E7-58B3-4835-AA0F-97F11B21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InfoCMSGP</cp:lastModifiedBy>
  <cp:revision>29</cp:revision>
  <cp:lastPrinted>2018-02-05T17:54:00Z</cp:lastPrinted>
  <dcterms:created xsi:type="dcterms:W3CDTF">2018-03-01T21:07:00Z</dcterms:created>
  <dcterms:modified xsi:type="dcterms:W3CDTF">2019-09-09T19:17:00Z</dcterms:modified>
</cp:coreProperties>
</file>